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6830E" w14:textId="77777777" w:rsidR="00DE448F" w:rsidRPr="00DE448F" w:rsidRDefault="00DE448F" w:rsidP="001E7069">
      <w:pPr>
        <w:spacing w:before="240"/>
        <w:rPr>
          <w:rFonts w:asciiTheme="majorHAnsi" w:hAnsiTheme="majorHAnsi" w:cstheme="majorHAnsi"/>
        </w:rPr>
      </w:pPr>
      <w:r w:rsidRPr="00DE448F">
        <w:rPr>
          <w:rFonts w:asciiTheme="majorHAnsi" w:hAnsiTheme="majorHAnsi" w:cstheme="majorHAnsi"/>
        </w:rPr>
        <w:t xml:space="preserve">To encourage property owners in the City of Maple Heights to invest in their properties, City Council passed Ordinance 2020-39 and the State of Ohio approved changes to the City’s Property Tax Abatement Program. The Program enables </w:t>
      </w:r>
      <w:r>
        <w:rPr>
          <w:rFonts w:asciiTheme="majorHAnsi" w:hAnsiTheme="majorHAnsi" w:cstheme="majorHAnsi"/>
        </w:rPr>
        <w:t xml:space="preserve">any </w:t>
      </w:r>
      <w:r w:rsidRPr="00DE448F">
        <w:rPr>
          <w:rFonts w:asciiTheme="majorHAnsi" w:hAnsiTheme="majorHAnsi" w:cstheme="majorHAnsi"/>
        </w:rPr>
        <w:t>property owner</w:t>
      </w:r>
      <w:r>
        <w:rPr>
          <w:rFonts w:asciiTheme="majorHAnsi" w:hAnsiTheme="majorHAnsi" w:cstheme="majorHAnsi"/>
        </w:rPr>
        <w:t xml:space="preserve"> in the City</w:t>
      </w:r>
      <w:r w:rsidRPr="00DE448F">
        <w:rPr>
          <w:rFonts w:asciiTheme="majorHAnsi" w:hAnsiTheme="majorHAnsi" w:cstheme="majorHAnsi"/>
        </w:rPr>
        <w:t xml:space="preserve"> who make</w:t>
      </w:r>
      <w:r>
        <w:rPr>
          <w:rFonts w:asciiTheme="majorHAnsi" w:hAnsiTheme="majorHAnsi" w:cstheme="majorHAnsi"/>
        </w:rPr>
        <w:t>s</w:t>
      </w:r>
      <w:r w:rsidRPr="00DE448F">
        <w:rPr>
          <w:rFonts w:asciiTheme="majorHAnsi" w:hAnsiTheme="majorHAnsi" w:cstheme="majorHAnsi"/>
        </w:rPr>
        <w:t xml:space="preserve"> qualifying investments in their property to have those investments be tax exempt at a rate and </w:t>
      </w:r>
      <w:r>
        <w:rPr>
          <w:rFonts w:asciiTheme="majorHAnsi" w:hAnsiTheme="majorHAnsi" w:cstheme="majorHAnsi"/>
        </w:rPr>
        <w:t>length of time</w:t>
      </w:r>
      <w:r w:rsidRPr="00DE448F">
        <w:rPr>
          <w:rFonts w:asciiTheme="majorHAnsi" w:hAnsiTheme="majorHAnsi" w:cstheme="majorHAnsi"/>
        </w:rPr>
        <w:t xml:space="preserve"> defined below.</w:t>
      </w:r>
    </w:p>
    <w:p w14:paraId="37EEA87F" w14:textId="77777777" w:rsidR="00DE448F" w:rsidRDefault="00DE448F" w:rsidP="00DE448F">
      <w:pPr>
        <w:rPr>
          <w:rFonts w:asciiTheme="majorHAnsi" w:hAnsiTheme="majorHAnsi" w:cstheme="majorHAnsi"/>
          <w:b/>
        </w:rPr>
      </w:pPr>
      <w:r>
        <w:rPr>
          <w:rFonts w:asciiTheme="majorHAnsi" w:hAnsiTheme="majorHAnsi" w:cstheme="majorHAnsi"/>
          <w:b/>
        </w:rPr>
        <w:t>New Construction</w:t>
      </w:r>
    </w:p>
    <w:p w14:paraId="59C2E601" w14:textId="77777777" w:rsidR="0062276C" w:rsidRPr="00DE448F" w:rsidRDefault="00DE448F" w:rsidP="0062276C">
      <w:pPr>
        <w:rPr>
          <w:rFonts w:asciiTheme="majorHAnsi" w:hAnsiTheme="majorHAnsi" w:cstheme="majorHAnsi"/>
        </w:rPr>
      </w:pPr>
      <w:r>
        <w:rPr>
          <w:rFonts w:asciiTheme="majorHAnsi" w:hAnsiTheme="majorHAnsi" w:cstheme="majorHAnsi"/>
        </w:rPr>
        <w:t>The c</w:t>
      </w:r>
      <w:r w:rsidRPr="00DE448F">
        <w:rPr>
          <w:rFonts w:asciiTheme="majorHAnsi" w:hAnsiTheme="majorHAnsi" w:cstheme="majorHAnsi"/>
        </w:rPr>
        <w:t>onstruction of new residential structures</w:t>
      </w:r>
      <w:r>
        <w:rPr>
          <w:rFonts w:asciiTheme="majorHAnsi" w:hAnsiTheme="majorHAnsi" w:cstheme="majorHAnsi"/>
        </w:rPr>
        <w:t xml:space="preserve"> is eligible to receive a</w:t>
      </w:r>
      <w:r w:rsidRPr="00DE448F">
        <w:rPr>
          <w:rFonts w:asciiTheme="majorHAnsi" w:hAnsiTheme="majorHAnsi" w:cstheme="majorHAnsi"/>
        </w:rPr>
        <w:t xml:space="preserve"> 100% tax abatement for </w:t>
      </w:r>
      <w:r w:rsidR="0062276C">
        <w:rPr>
          <w:rFonts w:asciiTheme="majorHAnsi" w:hAnsiTheme="majorHAnsi" w:cstheme="majorHAnsi"/>
        </w:rPr>
        <w:t>fifteen</w:t>
      </w:r>
      <w:r w:rsidRPr="00DE448F">
        <w:rPr>
          <w:rFonts w:asciiTheme="majorHAnsi" w:hAnsiTheme="majorHAnsi" w:cstheme="majorHAnsi"/>
        </w:rPr>
        <w:t xml:space="preserve"> (</w:t>
      </w:r>
      <w:r w:rsidR="0062276C">
        <w:rPr>
          <w:rFonts w:asciiTheme="majorHAnsi" w:hAnsiTheme="majorHAnsi" w:cstheme="majorHAnsi"/>
        </w:rPr>
        <w:t>15</w:t>
      </w:r>
      <w:r w:rsidRPr="00DE448F">
        <w:rPr>
          <w:rFonts w:asciiTheme="majorHAnsi" w:hAnsiTheme="majorHAnsi" w:cstheme="majorHAnsi"/>
        </w:rPr>
        <w:t xml:space="preserve">) years for the amount that the assessed value of the property increased. </w:t>
      </w:r>
      <w:r w:rsidR="0062276C">
        <w:rPr>
          <w:rFonts w:asciiTheme="majorHAnsi" w:hAnsiTheme="majorHAnsi" w:cstheme="majorHAnsi"/>
        </w:rPr>
        <w:t>Please note, property owners will still pay property taxes on the assessed value of the land. Only the assessed value associated with the new construction will be abated.</w:t>
      </w:r>
    </w:p>
    <w:p w14:paraId="24FE9459" w14:textId="77777777" w:rsidR="00DE448F" w:rsidRDefault="00DE448F" w:rsidP="00DE448F">
      <w:pPr>
        <w:rPr>
          <w:rFonts w:asciiTheme="majorHAnsi" w:hAnsiTheme="majorHAnsi" w:cstheme="majorHAnsi"/>
        </w:rPr>
      </w:pPr>
      <w:r w:rsidRPr="00DE448F">
        <w:rPr>
          <w:rFonts w:asciiTheme="majorHAnsi" w:hAnsiTheme="majorHAnsi" w:cstheme="majorHAnsi"/>
        </w:rPr>
        <w:t>Residential includes single- and two-family homes, condominiums, and multi-family apartment facilities containing three units or less.</w:t>
      </w:r>
    </w:p>
    <w:p w14:paraId="558DE7F5" w14:textId="1FC8F05E" w:rsidR="0062276C" w:rsidRDefault="0062276C" w:rsidP="00DE448F">
      <w:pPr>
        <w:rPr>
          <w:rFonts w:asciiTheme="majorHAnsi" w:hAnsiTheme="majorHAnsi" w:cstheme="majorHAnsi"/>
        </w:rPr>
      </w:pPr>
      <w:r>
        <w:rPr>
          <w:rFonts w:asciiTheme="majorHAnsi" w:hAnsiTheme="majorHAnsi" w:cstheme="majorHAnsi"/>
        </w:rPr>
        <w:t xml:space="preserve">Property owners must apply to the </w:t>
      </w:r>
      <w:r w:rsidR="002F249F">
        <w:rPr>
          <w:rFonts w:asciiTheme="majorHAnsi" w:hAnsiTheme="majorHAnsi" w:cstheme="majorHAnsi"/>
        </w:rPr>
        <w:t xml:space="preserve">Planning and </w:t>
      </w:r>
      <w:r>
        <w:rPr>
          <w:rFonts w:asciiTheme="majorHAnsi" w:hAnsiTheme="majorHAnsi" w:cstheme="majorHAnsi"/>
        </w:rPr>
        <w:t xml:space="preserve">Development Department within six (6) months of construction completion. </w:t>
      </w:r>
    </w:p>
    <w:p w14:paraId="400882BD" w14:textId="77777777" w:rsidR="00DE448F" w:rsidRPr="00DE448F" w:rsidRDefault="00DE448F" w:rsidP="00DE448F">
      <w:pPr>
        <w:rPr>
          <w:rFonts w:asciiTheme="majorHAnsi" w:hAnsiTheme="majorHAnsi" w:cstheme="majorHAnsi"/>
        </w:rPr>
      </w:pPr>
      <w:r w:rsidRPr="00DE448F">
        <w:rPr>
          <w:rFonts w:asciiTheme="majorHAnsi" w:hAnsiTheme="majorHAnsi" w:cstheme="majorHAnsi"/>
        </w:rPr>
        <w:t>The Tax Abatement Program is administered through the Cuyahoga County Property Appraisal Department and applies to one- and two-family dwelling units. The abatement is for certain new construction and improvement projects that cost at least $2,500 and cause an increase in the assessed value of the property. The City of Lakewood automatically notifies the County of all qualifying projects once work is complete and permits have been closed.</w:t>
      </w:r>
    </w:p>
    <w:p w14:paraId="218C533F" w14:textId="63A5B75B" w:rsidR="00DE448F" w:rsidRPr="001E7069" w:rsidRDefault="001E7069" w:rsidP="00DE448F">
      <w:pPr>
        <w:rPr>
          <w:rFonts w:asciiTheme="majorHAnsi" w:hAnsiTheme="majorHAnsi" w:cstheme="majorHAnsi"/>
          <w:b/>
          <w:bCs/>
        </w:rPr>
      </w:pPr>
      <w:r>
        <w:rPr>
          <w:rFonts w:asciiTheme="majorHAnsi" w:hAnsiTheme="majorHAnsi" w:cstheme="majorHAnsi"/>
          <w:b/>
          <w:bCs/>
        </w:rPr>
        <w:t>Renovation and Addition</w:t>
      </w:r>
    </w:p>
    <w:p w14:paraId="198D397A" w14:textId="3BE42349" w:rsidR="00DE448F" w:rsidRPr="00DE448F" w:rsidRDefault="00DE448F" w:rsidP="00DE448F">
      <w:pPr>
        <w:rPr>
          <w:rFonts w:asciiTheme="majorHAnsi" w:hAnsiTheme="majorHAnsi" w:cstheme="majorHAnsi"/>
        </w:rPr>
      </w:pPr>
      <w:r w:rsidRPr="00DE448F">
        <w:rPr>
          <w:rFonts w:asciiTheme="majorHAnsi" w:hAnsiTheme="majorHAnsi" w:cstheme="majorHAnsi"/>
        </w:rPr>
        <w:t>E</w:t>
      </w:r>
      <w:r w:rsidR="00205F1D">
        <w:rPr>
          <w:rFonts w:asciiTheme="majorHAnsi" w:hAnsiTheme="majorHAnsi" w:cstheme="majorHAnsi"/>
        </w:rPr>
        <w:t xml:space="preserve">xample improvements that generally </w:t>
      </w:r>
      <w:r w:rsidR="00205F1D" w:rsidRPr="002F249F">
        <w:rPr>
          <w:rFonts w:asciiTheme="majorHAnsi" w:hAnsiTheme="majorHAnsi" w:cstheme="majorHAnsi"/>
          <w:b/>
          <w:u w:val="single"/>
        </w:rPr>
        <w:t>do</w:t>
      </w:r>
      <w:r w:rsidR="00205F1D" w:rsidRPr="00205F1D">
        <w:rPr>
          <w:rFonts w:asciiTheme="majorHAnsi" w:hAnsiTheme="majorHAnsi" w:cstheme="majorHAnsi"/>
          <w:u w:val="single"/>
        </w:rPr>
        <w:t xml:space="preserve"> increase the assessed value</w:t>
      </w:r>
      <w:r w:rsidR="00205F1D">
        <w:rPr>
          <w:rFonts w:asciiTheme="majorHAnsi" w:hAnsiTheme="majorHAnsi" w:cstheme="majorHAnsi"/>
        </w:rPr>
        <w:t xml:space="preserve"> of residential p</w:t>
      </w:r>
      <w:r w:rsidRPr="00DE448F">
        <w:rPr>
          <w:rFonts w:asciiTheme="majorHAnsi" w:hAnsiTheme="majorHAnsi" w:cstheme="majorHAnsi"/>
        </w:rPr>
        <w:t>r</w:t>
      </w:r>
      <w:r w:rsidR="00205F1D">
        <w:rPr>
          <w:rFonts w:asciiTheme="majorHAnsi" w:hAnsiTheme="majorHAnsi" w:cstheme="majorHAnsi"/>
        </w:rPr>
        <w:t>opertie</w:t>
      </w:r>
      <w:r w:rsidRPr="00DE448F">
        <w:rPr>
          <w:rFonts w:asciiTheme="majorHAnsi" w:hAnsiTheme="majorHAnsi" w:cstheme="majorHAnsi"/>
        </w:rPr>
        <w:t>s are:</w:t>
      </w:r>
    </w:p>
    <w:p w14:paraId="59E2B7FD" w14:textId="7EF044E3" w:rsidR="00DE448F" w:rsidRDefault="00DE448F" w:rsidP="00205F1D">
      <w:pPr>
        <w:pStyle w:val="ListParagraph"/>
        <w:numPr>
          <w:ilvl w:val="0"/>
          <w:numId w:val="1"/>
        </w:numPr>
        <w:rPr>
          <w:rFonts w:asciiTheme="majorHAnsi" w:hAnsiTheme="majorHAnsi" w:cstheme="majorHAnsi"/>
        </w:rPr>
      </w:pPr>
      <w:r w:rsidRPr="00205F1D">
        <w:rPr>
          <w:rFonts w:asciiTheme="majorHAnsi" w:hAnsiTheme="majorHAnsi" w:cstheme="majorHAnsi"/>
        </w:rPr>
        <w:t>Additions</w:t>
      </w:r>
    </w:p>
    <w:p w14:paraId="628FB777" w14:textId="25F43A05" w:rsidR="00205F1D" w:rsidRPr="00205F1D" w:rsidRDefault="00205F1D" w:rsidP="00205F1D">
      <w:pPr>
        <w:pStyle w:val="ListParagraph"/>
        <w:numPr>
          <w:ilvl w:val="0"/>
          <w:numId w:val="1"/>
        </w:numPr>
        <w:rPr>
          <w:rFonts w:asciiTheme="majorHAnsi" w:hAnsiTheme="majorHAnsi" w:cstheme="majorHAnsi"/>
        </w:rPr>
      </w:pPr>
      <w:r>
        <w:rPr>
          <w:rFonts w:asciiTheme="majorHAnsi" w:hAnsiTheme="majorHAnsi" w:cstheme="majorHAnsi"/>
        </w:rPr>
        <w:t>Adding a bathroom and/or bedroom</w:t>
      </w:r>
    </w:p>
    <w:p w14:paraId="69B9475D" w14:textId="01874102" w:rsidR="00DE448F" w:rsidRPr="00205F1D" w:rsidRDefault="00205F1D" w:rsidP="00205F1D">
      <w:pPr>
        <w:pStyle w:val="ListParagraph"/>
        <w:numPr>
          <w:ilvl w:val="0"/>
          <w:numId w:val="1"/>
        </w:numPr>
        <w:rPr>
          <w:rFonts w:asciiTheme="majorHAnsi" w:hAnsiTheme="majorHAnsi" w:cstheme="majorHAnsi"/>
        </w:rPr>
      </w:pPr>
      <w:r>
        <w:rPr>
          <w:rFonts w:asciiTheme="majorHAnsi" w:hAnsiTheme="majorHAnsi" w:cstheme="majorHAnsi"/>
        </w:rPr>
        <w:t>Demolish and rebuild or enlarge a garage</w:t>
      </w:r>
    </w:p>
    <w:p w14:paraId="03F3AE8E" w14:textId="77777777" w:rsidR="00DE448F" w:rsidRPr="00205F1D" w:rsidRDefault="00DE448F" w:rsidP="00205F1D">
      <w:pPr>
        <w:pStyle w:val="ListParagraph"/>
        <w:numPr>
          <w:ilvl w:val="0"/>
          <w:numId w:val="1"/>
        </w:numPr>
        <w:rPr>
          <w:rFonts w:asciiTheme="majorHAnsi" w:hAnsiTheme="majorHAnsi" w:cstheme="majorHAnsi"/>
        </w:rPr>
      </w:pPr>
      <w:r w:rsidRPr="00205F1D">
        <w:rPr>
          <w:rFonts w:asciiTheme="majorHAnsi" w:hAnsiTheme="majorHAnsi" w:cstheme="majorHAnsi"/>
        </w:rPr>
        <w:t>Indoor Fireplaces</w:t>
      </w:r>
    </w:p>
    <w:p w14:paraId="367C230D" w14:textId="77777777" w:rsidR="00DE448F" w:rsidRPr="00205F1D" w:rsidRDefault="00DE448F" w:rsidP="00205F1D">
      <w:pPr>
        <w:pStyle w:val="ListParagraph"/>
        <w:numPr>
          <w:ilvl w:val="0"/>
          <w:numId w:val="1"/>
        </w:numPr>
        <w:rPr>
          <w:rFonts w:asciiTheme="majorHAnsi" w:hAnsiTheme="majorHAnsi" w:cstheme="majorHAnsi"/>
        </w:rPr>
      </w:pPr>
      <w:r w:rsidRPr="00205F1D">
        <w:rPr>
          <w:rFonts w:asciiTheme="majorHAnsi" w:hAnsiTheme="majorHAnsi" w:cstheme="majorHAnsi"/>
        </w:rPr>
        <w:t>In-ground pools</w:t>
      </w:r>
    </w:p>
    <w:p w14:paraId="53597CAB" w14:textId="77777777" w:rsidR="00DE448F" w:rsidRPr="00205F1D" w:rsidRDefault="00DE448F" w:rsidP="00205F1D">
      <w:pPr>
        <w:pStyle w:val="ListParagraph"/>
        <w:numPr>
          <w:ilvl w:val="0"/>
          <w:numId w:val="1"/>
        </w:numPr>
        <w:rPr>
          <w:rFonts w:asciiTheme="majorHAnsi" w:hAnsiTheme="majorHAnsi" w:cstheme="majorHAnsi"/>
        </w:rPr>
      </w:pPr>
      <w:r w:rsidRPr="00205F1D">
        <w:rPr>
          <w:rFonts w:asciiTheme="majorHAnsi" w:hAnsiTheme="majorHAnsi" w:cstheme="majorHAnsi"/>
        </w:rPr>
        <w:t>Major Rehab Projects</w:t>
      </w:r>
    </w:p>
    <w:p w14:paraId="2B1088E2" w14:textId="77777777" w:rsidR="00DE448F" w:rsidRPr="00205F1D" w:rsidRDefault="00DE448F" w:rsidP="00205F1D">
      <w:pPr>
        <w:pStyle w:val="ListParagraph"/>
        <w:numPr>
          <w:ilvl w:val="0"/>
          <w:numId w:val="1"/>
        </w:numPr>
        <w:rPr>
          <w:rFonts w:asciiTheme="majorHAnsi" w:hAnsiTheme="majorHAnsi" w:cstheme="majorHAnsi"/>
        </w:rPr>
      </w:pPr>
      <w:r w:rsidRPr="00205F1D">
        <w:rPr>
          <w:rFonts w:asciiTheme="majorHAnsi" w:hAnsiTheme="majorHAnsi" w:cstheme="majorHAnsi"/>
        </w:rPr>
        <w:t>New Whole House Air Conditioning</w:t>
      </w:r>
    </w:p>
    <w:p w14:paraId="34601AFF" w14:textId="77777777" w:rsidR="00DE448F" w:rsidRPr="00205F1D" w:rsidRDefault="00DE448F" w:rsidP="00205F1D">
      <w:pPr>
        <w:pStyle w:val="ListParagraph"/>
        <w:numPr>
          <w:ilvl w:val="0"/>
          <w:numId w:val="1"/>
        </w:numPr>
        <w:rPr>
          <w:rFonts w:asciiTheme="majorHAnsi" w:hAnsiTheme="majorHAnsi" w:cstheme="majorHAnsi"/>
        </w:rPr>
      </w:pPr>
      <w:r w:rsidRPr="00205F1D">
        <w:rPr>
          <w:rFonts w:asciiTheme="majorHAnsi" w:hAnsiTheme="majorHAnsi" w:cstheme="majorHAnsi"/>
        </w:rPr>
        <w:t>New Decks and Porches (Not Replacements)</w:t>
      </w:r>
    </w:p>
    <w:p w14:paraId="65F87AC2" w14:textId="77777777" w:rsidR="00DE448F" w:rsidRPr="00DE448F" w:rsidRDefault="00DE448F" w:rsidP="00DE448F">
      <w:pPr>
        <w:rPr>
          <w:rFonts w:asciiTheme="majorHAnsi" w:hAnsiTheme="majorHAnsi" w:cstheme="majorHAnsi"/>
        </w:rPr>
      </w:pPr>
      <w:r w:rsidRPr="00DE448F">
        <w:rPr>
          <w:rFonts w:asciiTheme="majorHAnsi" w:hAnsiTheme="majorHAnsi" w:cstheme="majorHAnsi"/>
        </w:rPr>
        <w:t>(Note: Not all projects raise property values and do not qualify for abatement)</w:t>
      </w:r>
    </w:p>
    <w:p w14:paraId="088A4151" w14:textId="1B65565F" w:rsidR="00BF7463" w:rsidRDefault="00DE448F" w:rsidP="00DE448F">
      <w:pPr>
        <w:rPr>
          <w:rFonts w:asciiTheme="majorHAnsi" w:hAnsiTheme="majorHAnsi" w:cstheme="majorHAnsi"/>
        </w:rPr>
      </w:pPr>
      <w:r w:rsidRPr="00DE448F">
        <w:rPr>
          <w:rFonts w:asciiTheme="majorHAnsi" w:hAnsiTheme="majorHAnsi" w:cstheme="majorHAnsi"/>
        </w:rPr>
        <w:t xml:space="preserve">The County utilizes the information from the City of </w:t>
      </w:r>
      <w:r w:rsidR="00205F1D">
        <w:rPr>
          <w:rFonts w:asciiTheme="majorHAnsi" w:hAnsiTheme="majorHAnsi" w:cstheme="majorHAnsi"/>
        </w:rPr>
        <w:t>Maple Heights</w:t>
      </w:r>
      <w:r w:rsidRPr="00DE448F">
        <w:rPr>
          <w:rFonts w:asciiTheme="majorHAnsi" w:hAnsiTheme="majorHAnsi" w:cstheme="majorHAnsi"/>
        </w:rPr>
        <w:t xml:space="preserve"> when determining the value for your property.</w:t>
      </w:r>
    </w:p>
    <w:p w14:paraId="4AA44FAC" w14:textId="19AF3316" w:rsidR="00205F1D" w:rsidRDefault="00205F1D" w:rsidP="00DE448F">
      <w:pPr>
        <w:rPr>
          <w:rFonts w:asciiTheme="majorHAnsi" w:hAnsiTheme="majorHAnsi" w:cstheme="majorHAnsi"/>
        </w:rPr>
      </w:pPr>
    </w:p>
    <w:p w14:paraId="71478BC9" w14:textId="4E2694AD" w:rsidR="00205F1D" w:rsidRPr="00205F1D" w:rsidRDefault="00205F1D" w:rsidP="00DE448F">
      <w:pPr>
        <w:rPr>
          <w:rFonts w:asciiTheme="majorHAnsi" w:hAnsiTheme="majorHAnsi" w:cstheme="majorHAnsi"/>
        </w:rPr>
      </w:pPr>
      <w:r>
        <w:rPr>
          <w:rFonts w:asciiTheme="majorHAnsi" w:hAnsiTheme="majorHAnsi" w:cstheme="majorHAnsi"/>
        </w:rPr>
        <w:t xml:space="preserve">Normal repairs and maintenance will not increase the real estate tax assessment by </w:t>
      </w:r>
      <w:r w:rsidR="001E7069">
        <w:rPr>
          <w:rFonts w:asciiTheme="majorHAnsi" w:hAnsiTheme="majorHAnsi" w:cstheme="majorHAnsi"/>
        </w:rPr>
        <w:t xml:space="preserve">the Cuyahoga County Auditor’s Office. </w:t>
      </w:r>
      <w:r>
        <w:rPr>
          <w:rFonts w:asciiTheme="majorHAnsi" w:hAnsiTheme="majorHAnsi" w:cstheme="majorHAnsi"/>
        </w:rPr>
        <w:t xml:space="preserve">Example improvements that </w:t>
      </w:r>
      <w:r w:rsidRPr="002F249F">
        <w:rPr>
          <w:rFonts w:asciiTheme="majorHAnsi" w:hAnsiTheme="majorHAnsi" w:cstheme="majorHAnsi"/>
          <w:b/>
          <w:u w:val="single"/>
        </w:rPr>
        <w:t>do not</w:t>
      </w:r>
      <w:r>
        <w:rPr>
          <w:rFonts w:asciiTheme="majorHAnsi" w:hAnsiTheme="majorHAnsi" w:cstheme="majorHAnsi"/>
          <w:u w:val="single"/>
        </w:rPr>
        <w:t xml:space="preserve"> increase the assessed value</w:t>
      </w:r>
      <w:r>
        <w:rPr>
          <w:rFonts w:asciiTheme="majorHAnsi" w:hAnsiTheme="majorHAnsi" w:cstheme="majorHAnsi"/>
        </w:rPr>
        <w:t xml:space="preserve"> of residential properties are:</w:t>
      </w:r>
    </w:p>
    <w:tbl>
      <w:tblPr>
        <w:tblStyle w:val="TableGrid"/>
        <w:tblW w:w="0" w:type="auto"/>
        <w:tblLook w:val="04A0" w:firstRow="1" w:lastRow="0" w:firstColumn="1" w:lastColumn="0" w:noHBand="0" w:noVBand="1"/>
      </w:tblPr>
      <w:tblGrid>
        <w:gridCol w:w="4675"/>
        <w:gridCol w:w="4675"/>
      </w:tblGrid>
      <w:tr w:rsidR="001E7069" w14:paraId="594659D2" w14:textId="77777777" w:rsidTr="001E7069">
        <w:tc>
          <w:tcPr>
            <w:tcW w:w="4675" w:type="dxa"/>
          </w:tcPr>
          <w:p w14:paraId="6168D936" w14:textId="314082B8" w:rsidR="001E7069" w:rsidRPr="001E7069" w:rsidRDefault="001E7069" w:rsidP="00DE448F">
            <w:pPr>
              <w:rPr>
                <w:rFonts w:asciiTheme="majorHAnsi" w:hAnsiTheme="majorHAnsi" w:cstheme="majorHAnsi"/>
                <w:b/>
                <w:bCs/>
              </w:rPr>
            </w:pPr>
            <w:r>
              <w:rPr>
                <w:rFonts w:asciiTheme="majorHAnsi" w:hAnsiTheme="majorHAnsi" w:cstheme="majorHAnsi"/>
                <w:b/>
                <w:bCs/>
              </w:rPr>
              <w:lastRenderedPageBreak/>
              <w:t>Exterior Improvements</w:t>
            </w:r>
          </w:p>
        </w:tc>
        <w:tc>
          <w:tcPr>
            <w:tcW w:w="4675" w:type="dxa"/>
          </w:tcPr>
          <w:p w14:paraId="0E61CEC7" w14:textId="0E36A051" w:rsidR="001E7069" w:rsidRPr="001E7069" w:rsidRDefault="001E7069" w:rsidP="00DE448F">
            <w:pPr>
              <w:rPr>
                <w:rFonts w:asciiTheme="majorHAnsi" w:hAnsiTheme="majorHAnsi" w:cstheme="majorHAnsi"/>
                <w:b/>
                <w:bCs/>
              </w:rPr>
            </w:pPr>
            <w:r>
              <w:rPr>
                <w:rFonts w:asciiTheme="majorHAnsi" w:hAnsiTheme="majorHAnsi" w:cstheme="majorHAnsi"/>
                <w:b/>
                <w:bCs/>
              </w:rPr>
              <w:t>Interior Improvements</w:t>
            </w:r>
          </w:p>
        </w:tc>
      </w:tr>
      <w:tr w:rsidR="001E7069" w14:paraId="15DDC941" w14:textId="77777777" w:rsidTr="001E7069">
        <w:tc>
          <w:tcPr>
            <w:tcW w:w="4675" w:type="dxa"/>
          </w:tcPr>
          <w:p w14:paraId="787E7DE1" w14:textId="77777777" w:rsidR="001E7069" w:rsidRDefault="001E7069" w:rsidP="001E7069">
            <w:pPr>
              <w:pStyle w:val="ListParagraph"/>
              <w:numPr>
                <w:ilvl w:val="0"/>
                <w:numId w:val="2"/>
              </w:numPr>
              <w:ind w:left="337"/>
              <w:rPr>
                <w:rFonts w:asciiTheme="majorHAnsi" w:hAnsiTheme="majorHAnsi" w:cstheme="majorHAnsi"/>
              </w:rPr>
            </w:pPr>
            <w:r>
              <w:rPr>
                <w:rFonts w:asciiTheme="majorHAnsi" w:hAnsiTheme="majorHAnsi" w:cstheme="majorHAnsi"/>
              </w:rPr>
              <w:t>New roof installation</w:t>
            </w:r>
          </w:p>
          <w:p w14:paraId="27B01494" w14:textId="4C22FB5D" w:rsidR="001E7069" w:rsidRDefault="002F249F" w:rsidP="001E7069">
            <w:pPr>
              <w:pStyle w:val="ListParagraph"/>
              <w:numPr>
                <w:ilvl w:val="0"/>
                <w:numId w:val="2"/>
              </w:numPr>
              <w:ind w:left="337"/>
              <w:rPr>
                <w:rFonts w:asciiTheme="majorHAnsi" w:hAnsiTheme="majorHAnsi" w:cstheme="majorHAnsi"/>
              </w:rPr>
            </w:pPr>
            <w:r>
              <w:rPr>
                <w:rFonts w:asciiTheme="majorHAnsi" w:hAnsiTheme="majorHAnsi" w:cstheme="majorHAnsi"/>
              </w:rPr>
              <w:t>Aluminum</w:t>
            </w:r>
            <w:r w:rsidR="001E7069">
              <w:rPr>
                <w:rFonts w:asciiTheme="majorHAnsi" w:hAnsiTheme="majorHAnsi" w:cstheme="majorHAnsi"/>
              </w:rPr>
              <w:t xml:space="preserve"> siding installation</w:t>
            </w:r>
          </w:p>
          <w:p w14:paraId="291244B7" w14:textId="77777777" w:rsidR="001E7069" w:rsidRDefault="001E7069" w:rsidP="001E7069">
            <w:pPr>
              <w:pStyle w:val="ListParagraph"/>
              <w:numPr>
                <w:ilvl w:val="0"/>
                <w:numId w:val="2"/>
              </w:numPr>
              <w:ind w:left="337"/>
              <w:rPr>
                <w:rFonts w:asciiTheme="majorHAnsi" w:hAnsiTheme="majorHAnsi" w:cstheme="majorHAnsi"/>
              </w:rPr>
            </w:pPr>
            <w:r>
              <w:rPr>
                <w:rFonts w:asciiTheme="majorHAnsi" w:hAnsiTheme="majorHAnsi" w:cstheme="majorHAnsi"/>
              </w:rPr>
              <w:t>Siding repair</w:t>
            </w:r>
          </w:p>
          <w:p w14:paraId="3CE2D6E1" w14:textId="77777777" w:rsidR="001E7069" w:rsidRDefault="001E7069" w:rsidP="001E7069">
            <w:pPr>
              <w:pStyle w:val="ListParagraph"/>
              <w:numPr>
                <w:ilvl w:val="0"/>
                <w:numId w:val="2"/>
              </w:numPr>
              <w:ind w:left="337"/>
              <w:rPr>
                <w:rFonts w:asciiTheme="majorHAnsi" w:hAnsiTheme="majorHAnsi" w:cstheme="majorHAnsi"/>
              </w:rPr>
            </w:pPr>
            <w:r>
              <w:rPr>
                <w:rFonts w:asciiTheme="majorHAnsi" w:hAnsiTheme="majorHAnsi" w:cstheme="majorHAnsi"/>
              </w:rPr>
              <w:t>Adding and repairing windows and doors</w:t>
            </w:r>
          </w:p>
          <w:p w14:paraId="655A4AA1" w14:textId="77777777" w:rsidR="001E7069" w:rsidRDefault="001E7069" w:rsidP="001E7069">
            <w:pPr>
              <w:pStyle w:val="ListParagraph"/>
              <w:numPr>
                <w:ilvl w:val="0"/>
                <w:numId w:val="2"/>
              </w:numPr>
              <w:ind w:left="337"/>
              <w:rPr>
                <w:rFonts w:asciiTheme="majorHAnsi" w:hAnsiTheme="majorHAnsi" w:cstheme="majorHAnsi"/>
              </w:rPr>
            </w:pPr>
            <w:r>
              <w:rPr>
                <w:rFonts w:asciiTheme="majorHAnsi" w:hAnsiTheme="majorHAnsi" w:cstheme="majorHAnsi"/>
              </w:rPr>
              <w:t>Repair, replace, add shutters, gutters, downspouts</w:t>
            </w:r>
          </w:p>
          <w:p w14:paraId="53EDFAF9" w14:textId="77777777" w:rsidR="001E7069" w:rsidRDefault="001E7069" w:rsidP="001E7069">
            <w:pPr>
              <w:pStyle w:val="ListParagraph"/>
              <w:numPr>
                <w:ilvl w:val="0"/>
                <w:numId w:val="2"/>
              </w:numPr>
              <w:ind w:left="337"/>
              <w:rPr>
                <w:rFonts w:asciiTheme="majorHAnsi" w:hAnsiTheme="majorHAnsi" w:cstheme="majorHAnsi"/>
              </w:rPr>
            </w:pPr>
            <w:r>
              <w:rPr>
                <w:rFonts w:asciiTheme="majorHAnsi" w:hAnsiTheme="majorHAnsi" w:cstheme="majorHAnsi"/>
              </w:rPr>
              <w:t>Repaint, repair, replace masonry</w:t>
            </w:r>
          </w:p>
          <w:p w14:paraId="6BC1FF4A" w14:textId="77777777" w:rsidR="001E7069" w:rsidRDefault="001E7069" w:rsidP="001E7069">
            <w:pPr>
              <w:pStyle w:val="ListParagraph"/>
              <w:numPr>
                <w:ilvl w:val="0"/>
                <w:numId w:val="2"/>
              </w:numPr>
              <w:ind w:left="337"/>
              <w:rPr>
                <w:rFonts w:asciiTheme="majorHAnsi" w:hAnsiTheme="majorHAnsi" w:cstheme="majorHAnsi"/>
              </w:rPr>
            </w:pPr>
            <w:r>
              <w:rPr>
                <w:rFonts w:asciiTheme="majorHAnsi" w:hAnsiTheme="majorHAnsi" w:cstheme="majorHAnsi"/>
              </w:rPr>
              <w:t>Repair or replace porches/steps</w:t>
            </w:r>
          </w:p>
          <w:p w14:paraId="0C6BBC1D" w14:textId="77777777" w:rsidR="001E7069" w:rsidRDefault="001E7069" w:rsidP="001E7069">
            <w:pPr>
              <w:pStyle w:val="ListParagraph"/>
              <w:numPr>
                <w:ilvl w:val="0"/>
                <w:numId w:val="2"/>
              </w:numPr>
              <w:ind w:left="337"/>
              <w:rPr>
                <w:rFonts w:asciiTheme="majorHAnsi" w:hAnsiTheme="majorHAnsi" w:cstheme="majorHAnsi"/>
              </w:rPr>
            </w:pPr>
            <w:r>
              <w:rPr>
                <w:rFonts w:asciiTheme="majorHAnsi" w:hAnsiTheme="majorHAnsi" w:cstheme="majorHAnsi"/>
              </w:rPr>
              <w:t>Install outdoor lighting</w:t>
            </w:r>
          </w:p>
          <w:p w14:paraId="1C1C4C53" w14:textId="77777777" w:rsidR="001E7069" w:rsidRDefault="001E7069" w:rsidP="001E7069">
            <w:pPr>
              <w:pStyle w:val="ListParagraph"/>
              <w:numPr>
                <w:ilvl w:val="0"/>
                <w:numId w:val="2"/>
              </w:numPr>
              <w:ind w:left="337"/>
              <w:rPr>
                <w:rFonts w:asciiTheme="majorHAnsi" w:hAnsiTheme="majorHAnsi" w:cstheme="majorHAnsi"/>
              </w:rPr>
            </w:pPr>
            <w:r>
              <w:rPr>
                <w:rFonts w:asciiTheme="majorHAnsi" w:hAnsiTheme="majorHAnsi" w:cstheme="majorHAnsi"/>
              </w:rPr>
              <w:t>Install sprinkling systems</w:t>
            </w:r>
          </w:p>
          <w:p w14:paraId="29823041" w14:textId="77777777" w:rsidR="001E7069" w:rsidRDefault="001E7069" w:rsidP="00DE448F">
            <w:pPr>
              <w:pStyle w:val="ListParagraph"/>
              <w:numPr>
                <w:ilvl w:val="0"/>
                <w:numId w:val="2"/>
              </w:numPr>
              <w:ind w:left="337"/>
              <w:rPr>
                <w:rFonts w:asciiTheme="majorHAnsi" w:hAnsiTheme="majorHAnsi" w:cstheme="majorHAnsi"/>
              </w:rPr>
            </w:pPr>
            <w:r>
              <w:rPr>
                <w:rFonts w:asciiTheme="majorHAnsi" w:hAnsiTheme="majorHAnsi" w:cstheme="majorHAnsi"/>
              </w:rPr>
              <w:t>Plant grass, shrubs, and landscaping</w:t>
            </w:r>
          </w:p>
          <w:p w14:paraId="7D4C31D4" w14:textId="77777777" w:rsidR="001E7069" w:rsidRDefault="001E7069" w:rsidP="00DE448F">
            <w:pPr>
              <w:pStyle w:val="ListParagraph"/>
              <w:numPr>
                <w:ilvl w:val="0"/>
                <w:numId w:val="2"/>
              </w:numPr>
              <w:ind w:left="337"/>
              <w:rPr>
                <w:rFonts w:asciiTheme="majorHAnsi" w:hAnsiTheme="majorHAnsi" w:cstheme="majorHAnsi"/>
              </w:rPr>
            </w:pPr>
            <w:r>
              <w:rPr>
                <w:rFonts w:asciiTheme="majorHAnsi" w:hAnsiTheme="majorHAnsi" w:cstheme="majorHAnsi"/>
              </w:rPr>
              <w:t>Scrape and paint house</w:t>
            </w:r>
          </w:p>
          <w:p w14:paraId="7AF0A999" w14:textId="6B44A777" w:rsidR="001E7069" w:rsidRPr="001E7069" w:rsidRDefault="001E7069" w:rsidP="00DE448F">
            <w:pPr>
              <w:pStyle w:val="ListParagraph"/>
              <w:numPr>
                <w:ilvl w:val="0"/>
                <w:numId w:val="2"/>
              </w:numPr>
              <w:ind w:left="337"/>
              <w:rPr>
                <w:rFonts w:asciiTheme="majorHAnsi" w:hAnsiTheme="majorHAnsi" w:cstheme="majorHAnsi"/>
              </w:rPr>
            </w:pPr>
            <w:r>
              <w:rPr>
                <w:rFonts w:asciiTheme="majorHAnsi" w:hAnsiTheme="majorHAnsi" w:cstheme="majorHAnsi"/>
              </w:rPr>
              <w:t>Install, repair, replace sidewalks and/or driveways</w:t>
            </w:r>
          </w:p>
        </w:tc>
        <w:tc>
          <w:tcPr>
            <w:tcW w:w="4675" w:type="dxa"/>
          </w:tcPr>
          <w:p w14:paraId="0D8CEDD8" w14:textId="77777777" w:rsidR="001E7069" w:rsidRDefault="001E7069" w:rsidP="001E7069">
            <w:pPr>
              <w:pStyle w:val="ListParagraph"/>
              <w:numPr>
                <w:ilvl w:val="0"/>
                <w:numId w:val="2"/>
              </w:numPr>
              <w:ind w:left="344"/>
              <w:rPr>
                <w:rFonts w:asciiTheme="majorHAnsi" w:hAnsiTheme="majorHAnsi" w:cstheme="majorHAnsi"/>
              </w:rPr>
            </w:pPr>
            <w:r>
              <w:rPr>
                <w:rFonts w:asciiTheme="majorHAnsi" w:hAnsiTheme="majorHAnsi" w:cstheme="majorHAnsi"/>
              </w:rPr>
              <w:t>Remodeling a kitchen</w:t>
            </w:r>
          </w:p>
          <w:p w14:paraId="0D7BEC04" w14:textId="2A1E989F" w:rsidR="001E7069" w:rsidRDefault="001E7069" w:rsidP="001E7069">
            <w:pPr>
              <w:pStyle w:val="ListParagraph"/>
              <w:numPr>
                <w:ilvl w:val="0"/>
                <w:numId w:val="2"/>
              </w:numPr>
              <w:ind w:left="344"/>
              <w:rPr>
                <w:rFonts w:asciiTheme="majorHAnsi" w:hAnsiTheme="majorHAnsi" w:cstheme="majorHAnsi"/>
              </w:rPr>
            </w:pPr>
            <w:r>
              <w:rPr>
                <w:rFonts w:asciiTheme="majorHAnsi" w:hAnsiTheme="majorHAnsi" w:cstheme="majorHAnsi"/>
              </w:rPr>
              <w:t>Adding closets</w:t>
            </w:r>
          </w:p>
          <w:p w14:paraId="72D1E4D9" w14:textId="0F89CEE7" w:rsidR="001E7069" w:rsidRDefault="001E7069" w:rsidP="001E7069">
            <w:pPr>
              <w:pStyle w:val="ListParagraph"/>
              <w:numPr>
                <w:ilvl w:val="0"/>
                <w:numId w:val="2"/>
              </w:numPr>
              <w:ind w:left="344"/>
              <w:rPr>
                <w:rFonts w:asciiTheme="majorHAnsi" w:hAnsiTheme="majorHAnsi" w:cstheme="majorHAnsi"/>
              </w:rPr>
            </w:pPr>
            <w:r>
              <w:rPr>
                <w:rFonts w:asciiTheme="majorHAnsi" w:hAnsiTheme="majorHAnsi" w:cstheme="majorHAnsi"/>
              </w:rPr>
              <w:t>Adding electrical circuits and/or outlets</w:t>
            </w:r>
          </w:p>
          <w:p w14:paraId="6847E535" w14:textId="77777777" w:rsidR="001E7069" w:rsidRDefault="001E7069" w:rsidP="001E7069">
            <w:pPr>
              <w:pStyle w:val="ListParagraph"/>
              <w:numPr>
                <w:ilvl w:val="0"/>
                <w:numId w:val="2"/>
              </w:numPr>
              <w:ind w:left="344"/>
              <w:rPr>
                <w:rFonts w:asciiTheme="majorHAnsi" w:hAnsiTheme="majorHAnsi" w:cstheme="majorHAnsi"/>
              </w:rPr>
            </w:pPr>
            <w:r>
              <w:rPr>
                <w:rFonts w:asciiTheme="majorHAnsi" w:hAnsiTheme="majorHAnsi" w:cstheme="majorHAnsi"/>
              </w:rPr>
              <w:t>Paint, wallpaper, redecorate</w:t>
            </w:r>
          </w:p>
          <w:p w14:paraId="4521D2B1" w14:textId="77777777" w:rsidR="001E7069" w:rsidRDefault="001E7069" w:rsidP="001E7069">
            <w:pPr>
              <w:pStyle w:val="ListParagraph"/>
              <w:numPr>
                <w:ilvl w:val="0"/>
                <w:numId w:val="2"/>
              </w:numPr>
              <w:ind w:left="344"/>
              <w:rPr>
                <w:rFonts w:asciiTheme="majorHAnsi" w:hAnsiTheme="majorHAnsi" w:cstheme="majorHAnsi"/>
              </w:rPr>
            </w:pPr>
            <w:r>
              <w:rPr>
                <w:rFonts w:asciiTheme="majorHAnsi" w:hAnsiTheme="majorHAnsi" w:cstheme="majorHAnsi"/>
              </w:rPr>
              <w:t>Resurface floors</w:t>
            </w:r>
          </w:p>
          <w:p w14:paraId="36365A51" w14:textId="77777777" w:rsidR="001E7069" w:rsidRDefault="001E7069" w:rsidP="001E7069">
            <w:pPr>
              <w:pStyle w:val="ListParagraph"/>
              <w:numPr>
                <w:ilvl w:val="0"/>
                <w:numId w:val="2"/>
              </w:numPr>
              <w:ind w:left="344"/>
              <w:rPr>
                <w:rFonts w:asciiTheme="majorHAnsi" w:hAnsiTheme="majorHAnsi" w:cstheme="majorHAnsi"/>
              </w:rPr>
            </w:pPr>
            <w:r>
              <w:rPr>
                <w:rFonts w:asciiTheme="majorHAnsi" w:hAnsiTheme="majorHAnsi" w:cstheme="majorHAnsi"/>
              </w:rPr>
              <w:t>Resurface ceilings and walls</w:t>
            </w:r>
          </w:p>
          <w:p w14:paraId="758EEAA3" w14:textId="77777777" w:rsidR="001E7069" w:rsidRDefault="001E7069" w:rsidP="001E7069">
            <w:pPr>
              <w:pStyle w:val="ListParagraph"/>
              <w:numPr>
                <w:ilvl w:val="0"/>
                <w:numId w:val="2"/>
              </w:numPr>
              <w:ind w:left="344"/>
              <w:rPr>
                <w:rFonts w:asciiTheme="majorHAnsi" w:hAnsiTheme="majorHAnsi" w:cstheme="majorHAnsi"/>
              </w:rPr>
            </w:pPr>
            <w:r>
              <w:rPr>
                <w:rFonts w:asciiTheme="majorHAnsi" w:hAnsiTheme="majorHAnsi" w:cstheme="majorHAnsi"/>
              </w:rPr>
              <w:t>Repair plaster</w:t>
            </w:r>
          </w:p>
          <w:p w14:paraId="1FF67B47" w14:textId="77777777" w:rsidR="001E7069" w:rsidRDefault="001E7069" w:rsidP="001E7069">
            <w:pPr>
              <w:pStyle w:val="ListParagraph"/>
              <w:numPr>
                <w:ilvl w:val="0"/>
                <w:numId w:val="2"/>
              </w:numPr>
              <w:ind w:left="344"/>
              <w:rPr>
                <w:rFonts w:asciiTheme="majorHAnsi" w:hAnsiTheme="majorHAnsi" w:cstheme="majorHAnsi"/>
              </w:rPr>
            </w:pPr>
            <w:r>
              <w:rPr>
                <w:rFonts w:asciiTheme="majorHAnsi" w:hAnsiTheme="majorHAnsi" w:cstheme="majorHAnsi"/>
              </w:rPr>
              <w:t>Install window blinds</w:t>
            </w:r>
          </w:p>
          <w:p w14:paraId="6333FB4F" w14:textId="77777777" w:rsidR="001E7069" w:rsidRDefault="001E7069" w:rsidP="001E7069">
            <w:pPr>
              <w:pStyle w:val="ListParagraph"/>
              <w:numPr>
                <w:ilvl w:val="0"/>
                <w:numId w:val="2"/>
              </w:numPr>
              <w:ind w:left="344"/>
              <w:rPr>
                <w:rFonts w:asciiTheme="majorHAnsi" w:hAnsiTheme="majorHAnsi" w:cstheme="majorHAnsi"/>
              </w:rPr>
            </w:pPr>
            <w:r>
              <w:rPr>
                <w:rFonts w:asciiTheme="majorHAnsi" w:hAnsiTheme="majorHAnsi" w:cstheme="majorHAnsi"/>
              </w:rPr>
              <w:t>Replace furnace like for like</w:t>
            </w:r>
          </w:p>
          <w:p w14:paraId="0DC90768" w14:textId="77777777" w:rsidR="001E7069" w:rsidRDefault="001E7069" w:rsidP="001E7069">
            <w:pPr>
              <w:pStyle w:val="ListParagraph"/>
              <w:numPr>
                <w:ilvl w:val="0"/>
                <w:numId w:val="2"/>
              </w:numPr>
              <w:ind w:left="344"/>
              <w:rPr>
                <w:rFonts w:asciiTheme="majorHAnsi" w:hAnsiTheme="majorHAnsi" w:cstheme="majorHAnsi"/>
              </w:rPr>
            </w:pPr>
            <w:r>
              <w:rPr>
                <w:rFonts w:asciiTheme="majorHAnsi" w:hAnsiTheme="majorHAnsi" w:cstheme="majorHAnsi"/>
              </w:rPr>
              <w:t>Replace oil or gas burner</w:t>
            </w:r>
          </w:p>
          <w:p w14:paraId="22AE0C13" w14:textId="77777777" w:rsidR="001E7069" w:rsidRDefault="001E7069" w:rsidP="001E7069">
            <w:pPr>
              <w:pStyle w:val="ListParagraph"/>
              <w:numPr>
                <w:ilvl w:val="0"/>
                <w:numId w:val="2"/>
              </w:numPr>
              <w:ind w:left="344"/>
              <w:rPr>
                <w:rFonts w:asciiTheme="majorHAnsi" w:hAnsiTheme="majorHAnsi" w:cstheme="majorHAnsi"/>
              </w:rPr>
            </w:pPr>
            <w:r>
              <w:rPr>
                <w:rFonts w:asciiTheme="majorHAnsi" w:hAnsiTheme="majorHAnsi" w:cstheme="majorHAnsi"/>
              </w:rPr>
              <w:t>Replace hot water heater</w:t>
            </w:r>
          </w:p>
          <w:p w14:paraId="68272C2C" w14:textId="77777777" w:rsidR="001E7069" w:rsidRDefault="001E7069" w:rsidP="001E7069">
            <w:pPr>
              <w:pStyle w:val="ListParagraph"/>
              <w:numPr>
                <w:ilvl w:val="0"/>
                <w:numId w:val="2"/>
              </w:numPr>
              <w:ind w:left="344"/>
              <w:rPr>
                <w:rFonts w:asciiTheme="majorHAnsi" w:hAnsiTheme="majorHAnsi" w:cstheme="majorHAnsi"/>
              </w:rPr>
            </w:pPr>
            <w:r>
              <w:rPr>
                <w:rFonts w:asciiTheme="majorHAnsi" w:hAnsiTheme="majorHAnsi" w:cstheme="majorHAnsi"/>
              </w:rPr>
              <w:t>Replace plumbing</w:t>
            </w:r>
          </w:p>
          <w:p w14:paraId="1CF18086" w14:textId="77777777" w:rsidR="001E7069" w:rsidRDefault="001E7069" w:rsidP="001E7069">
            <w:pPr>
              <w:pStyle w:val="ListParagraph"/>
              <w:numPr>
                <w:ilvl w:val="0"/>
                <w:numId w:val="2"/>
              </w:numPr>
              <w:ind w:left="344"/>
              <w:rPr>
                <w:rFonts w:asciiTheme="majorHAnsi" w:hAnsiTheme="majorHAnsi" w:cstheme="majorHAnsi"/>
              </w:rPr>
            </w:pPr>
            <w:r>
              <w:rPr>
                <w:rFonts w:asciiTheme="majorHAnsi" w:hAnsiTheme="majorHAnsi" w:cstheme="majorHAnsi"/>
              </w:rPr>
              <w:t>Install or replace light fixtures</w:t>
            </w:r>
          </w:p>
          <w:p w14:paraId="7DA74A64" w14:textId="53DEA7B0" w:rsidR="001E7069" w:rsidRPr="001E7069" w:rsidRDefault="001E7069" w:rsidP="001E7069">
            <w:pPr>
              <w:rPr>
                <w:rFonts w:asciiTheme="majorHAnsi" w:hAnsiTheme="majorHAnsi" w:cstheme="majorHAnsi"/>
              </w:rPr>
            </w:pPr>
          </w:p>
        </w:tc>
      </w:tr>
    </w:tbl>
    <w:p w14:paraId="0DFA228C" w14:textId="39228C1C" w:rsidR="00205F1D" w:rsidRDefault="00205F1D" w:rsidP="00DE448F">
      <w:pPr>
        <w:rPr>
          <w:rFonts w:asciiTheme="majorHAnsi" w:hAnsiTheme="majorHAnsi" w:cstheme="majorHAnsi"/>
        </w:rPr>
      </w:pPr>
    </w:p>
    <w:p w14:paraId="7D65F126" w14:textId="4AE13CFC" w:rsidR="001E7069" w:rsidRDefault="001E7069" w:rsidP="00DE448F">
      <w:pPr>
        <w:rPr>
          <w:rFonts w:asciiTheme="majorHAnsi" w:hAnsiTheme="majorHAnsi" w:cstheme="majorHAnsi"/>
        </w:rPr>
      </w:pPr>
    </w:p>
    <w:p w14:paraId="3DED64E4" w14:textId="05328C52" w:rsidR="001E7069" w:rsidRPr="00DE448F" w:rsidRDefault="001E7069" w:rsidP="00DE448F">
      <w:pPr>
        <w:rPr>
          <w:rFonts w:asciiTheme="majorHAnsi" w:hAnsiTheme="majorHAnsi" w:cstheme="majorHAnsi"/>
        </w:rPr>
      </w:pPr>
      <w:r>
        <w:rPr>
          <w:rFonts w:asciiTheme="majorHAnsi" w:hAnsiTheme="majorHAnsi" w:cstheme="majorHAnsi"/>
        </w:rPr>
        <w:t xml:space="preserve">For more information on </w:t>
      </w:r>
      <w:bookmarkStart w:id="0" w:name="_GoBack"/>
      <w:bookmarkEnd w:id="0"/>
      <w:r>
        <w:rPr>
          <w:rFonts w:asciiTheme="majorHAnsi" w:hAnsiTheme="majorHAnsi" w:cstheme="majorHAnsi"/>
        </w:rPr>
        <w:t>Tax Abatement, please contact the Cuyahoga County Auditor’s Office at (216) 443-7100.</w:t>
      </w:r>
    </w:p>
    <w:sectPr w:rsidR="001E7069" w:rsidRPr="00DE448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2E15F" w14:textId="77777777" w:rsidR="008D13FA" w:rsidRDefault="008D13FA" w:rsidP="00DE448F">
      <w:pPr>
        <w:spacing w:after="0" w:line="240" w:lineRule="auto"/>
      </w:pPr>
      <w:r>
        <w:separator/>
      </w:r>
    </w:p>
  </w:endnote>
  <w:endnote w:type="continuationSeparator" w:id="0">
    <w:p w14:paraId="4AAF1AAB" w14:textId="77777777" w:rsidR="008D13FA" w:rsidRDefault="008D13FA" w:rsidP="00DE4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Light (Heading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F6DC2" w14:textId="77777777" w:rsidR="008D13FA" w:rsidRDefault="008D13FA" w:rsidP="00DE448F">
      <w:pPr>
        <w:spacing w:after="0" w:line="240" w:lineRule="auto"/>
      </w:pPr>
      <w:r>
        <w:separator/>
      </w:r>
    </w:p>
  </w:footnote>
  <w:footnote w:type="continuationSeparator" w:id="0">
    <w:p w14:paraId="4B9602AE" w14:textId="77777777" w:rsidR="008D13FA" w:rsidRDefault="008D13FA" w:rsidP="00DE4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CD3D" w14:textId="06C55A91" w:rsidR="00DE448F" w:rsidRPr="00CF039E" w:rsidRDefault="00DE448F" w:rsidP="00DE448F">
    <w:pPr>
      <w:pStyle w:val="Header"/>
      <w:jc w:val="right"/>
      <w:rPr>
        <w:rFonts w:asciiTheme="majorHAnsi" w:hAnsiTheme="majorHAnsi" w:cstheme="majorHAnsi"/>
        <w:b/>
        <w:bCs/>
        <w:color w:val="595959" w:themeColor="text1" w:themeTint="A6"/>
      </w:rPr>
    </w:pPr>
    <w:r w:rsidRPr="00E146A5">
      <w:rPr>
        <w:rFonts w:asciiTheme="majorHAnsi" w:hAnsiTheme="majorHAnsi" w:cs="Calibri Light (Headings)"/>
        <w:b/>
        <w:bCs/>
        <w:noProof/>
        <w:color w:val="125629"/>
        <w:kern w:val="144"/>
        <w:sz w:val="36"/>
        <w:szCs w:val="40"/>
      </w:rPr>
      <w:drawing>
        <wp:anchor distT="0" distB="0" distL="114300" distR="114300" simplePos="0" relativeHeight="251659264" behindDoc="0" locked="0" layoutInCell="1" allowOverlap="1" wp14:anchorId="58AE95CD" wp14:editId="3CB5AFF1">
          <wp:simplePos x="0" y="0"/>
          <wp:positionH relativeFrom="column">
            <wp:posOffset>-5080</wp:posOffset>
          </wp:positionH>
          <wp:positionV relativeFrom="paragraph">
            <wp:posOffset>-214009</wp:posOffset>
          </wp:positionV>
          <wp:extent cx="864644" cy="865762"/>
          <wp:effectExtent l="0" t="0" r="0" b="0"/>
          <wp:wrapSquare wrapText="bothSides"/>
          <wp:docPr id="1" name="Picture 1" descr="A picture containing draw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23 at 9.59.43 PM.png"/>
                  <pic:cNvPicPr/>
                </pic:nvPicPr>
                <pic:blipFill>
                  <a:blip r:embed="rId1">
                    <a:extLst>
                      <a:ext uri="{28A0092B-C50C-407E-A947-70E740481C1C}">
                        <a14:useLocalDpi xmlns:a14="http://schemas.microsoft.com/office/drawing/2010/main" val="0"/>
                      </a:ext>
                    </a:extLst>
                  </a:blip>
                  <a:stretch>
                    <a:fillRect/>
                  </a:stretch>
                </pic:blipFill>
                <pic:spPr>
                  <a:xfrm>
                    <a:off x="0" y="0"/>
                    <a:ext cx="864644" cy="865762"/>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Calibri Light (Headings)"/>
        <w:b/>
        <w:bCs/>
        <w:noProof/>
        <w:color w:val="125629"/>
        <w:kern w:val="144"/>
        <w:sz w:val="36"/>
        <w:szCs w:val="40"/>
      </w:rPr>
      <w:t>PROPERTY TAX ABATEMENT</w:t>
    </w:r>
    <w:r>
      <w:rPr>
        <w:rFonts w:asciiTheme="majorHAnsi" w:hAnsiTheme="majorHAnsi" w:cs="Calibri Light (Headings)"/>
        <w:b/>
        <w:bCs/>
        <w:color w:val="125629"/>
        <w:kern w:val="144"/>
        <w:sz w:val="36"/>
        <w:szCs w:val="40"/>
      </w:rPr>
      <w:t xml:space="preserve"> GUIDELINES</w:t>
    </w:r>
    <w:r w:rsidRPr="00E146A5">
      <w:rPr>
        <w:rFonts w:asciiTheme="majorHAnsi" w:hAnsiTheme="majorHAnsi" w:cstheme="majorHAnsi"/>
        <w:b/>
        <w:bCs/>
        <w:color w:val="125629"/>
        <w:sz w:val="36"/>
        <w:szCs w:val="40"/>
      </w:rPr>
      <w:br/>
    </w:r>
    <w:r>
      <w:rPr>
        <w:rFonts w:asciiTheme="majorHAnsi" w:hAnsiTheme="majorHAnsi" w:cstheme="majorHAnsi"/>
        <w:b/>
        <w:bCs/>
        <w:color w:val="595959" w:themeColor="text1" w:themeTint="A6"/>
        <w:sz w:val="36"/>
        <w:szCs w:val="40"/>
      </w:rPr>
      <w:t>Department</w:t>
    </w:r>
    <w:r w:rsidR="009B2357">
      <w:rPr>
        <w:rFonts w:asciiTheme="majorHAnsi" w:hAnsiTheme="majorHAnsi" w:cstheme="majorHAnsi"/>
        <w:b/>
        <w:bCs/>
        <w:color w:val="595959" w:themeColor="text1" w:themeTint="A6"/>
        <w:sz w:val="36"/>
        <w:szCs w:val="40"/>
      </w:rPr>
      <w:t xml:space="preserve"> of </w:t>
    </w:r>
    <w:r w:rsidR="006C3ECD">
      <w:rPr>
        <w:rFonts w:asciiTheme="majorHAnsi" w:hAnsiTheme="majorHAnsi" w:cstheme="majorHAnsi"/>
        <w:b/>
        <w:bCs/>
        <w:color w:val="595959" w:themeColor="text1" w:themeTint="A6"/>
        <w:sz w:val="36"/>
        <w:szCs w:val="40"/>
      </w:rPr>
      <w:t>Planning and Development</w:t>
    </w:r>
  </w:p>
  <w:p w14:paraId="1D9BA54F" w14:textId="77777777" w:rsidR="00DE448F" w:rsidRDefault="00DE4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A0A41"/>
    <w:multiLevelType w:val="hybridMultilevel"/>
    <w:tmpl w:val="C160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F47A38"/>
    <w:multiLevelType w:val="hybridMultilevel"/>
    <w:tmpl w:val="FE56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8F"/>
    <w:rsid w:val="00084C56"/>
    <w:rsid w:val="001E7069"/>
    <w:rsid w:val="001F7E6D"/>
    <w:rsid w:val="00205F1D"/>
    <w:rsid w:val="002F249F"/>
    <w:rsid w:val="0062276C"/>
    <w:rsid w:val="006C3ECD"/>
    <w:rsid w:val="008B6898"/>
    <w:rsid w:val="008D13FA"/>
    <w:rsid w:val="00997859"/>
    <w:rsid w:val="009B2357"/>
    <w:rsid w:val="00BF7463"/>
    <w:rsid w:val="00DE4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C99C"/>
  <w15:chartTrackingRefBased/>
  <w15:docId w15:val="{0832DF5A-C8A7-404E-B1D9-3B5CAF63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48F"/>
  </w:style>
  <w:style w:type="paragraph" w:styleId="Footer">
    <w:name w:val="footer"/>
    <w:basedOn w:val="Normal"/>
    <w:link w:val="FooterChar"/>
    <w:uiPriority w:val="99"/>
    <w:unhideWhenUsed/>
    <w:rsid w:val="00DE4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48F"/>
  </w:style>
  <w:style w:type="paragraph" w:styleId="ListParagraph">
    <w:name w:val="List Paragraph"/>
    <w:basedOn w:val="Normal"/>
    <w:uiPriority w:val="34"/>
    <w:qFormat/>
    <w:rsid w:val="00205F1D"/>
    <w:pPr>
      <w:ind w:left="720"/>
      <w:contextualSpacing/>
    </w:pPr>
  </w:style>
  <w:style w:type="table" w:styleId="TableGrid">
    <w:name w:val="Table Grid"/>
    <w:basedOn w:val="TableNormal"/>
    <w:uiPriority w:val="39"/>
    <w:rsid w:val="001E7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928309">
      <w:bodyDiv w:val="1"/>
      <w:marLeft w:val="0"/>
      <w:marRight w:val="0"/>
      <w:marTop w:val="0"/>
      <w:marBottom w:val="0"/>
      <w:divBdr>
        <w:top w:val="none" w:sz="0" w:space="0" w:color="auto"/>
        <w:left w:val="none" w:sz="0" w:space="0" w:color="auto"/>
        <w:bottom w:val="none" w:sz="0" w:space="0" w:color="auto"/>
        <w:right w:val="none" w:sz="0" w:space="0" w:color="auto"/>
      </w:divBdr>
    </w:div>
    <w:div w:id="124618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Grogan-Myers</dc:creator>
  <cp:keywords/>
  <dc:description/>
  <cp:lastModifiedBy>Joe Duffy</cp:lastModifiedBy>
  <cp:revision>5</cp:revision>
  <cp:lastPrinted>2021-01-07T14:05:00Z</cp:lastPrinted>
  <dcterms:created xsi:type="dcterms:W3CDTF">2021-06-24T16:40:00Z</dcterms:created>
  <dcterms:modified xsi:type="dcterms:W3CDTF">2023-08-10T20:02:00Z</dcterms:modified>
</cp:coreProperties>
</file>